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spacing w:before="93" w:lineRule="auto"/>
        <w:ind w:left="0" w:right="0" w:firstLine="0"/>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i w:val="1"/>
          <w:sz w:val="24"/>
          <w:szCs w:val="24"/>
          <w:rtl w:val="0"/>
        </w:rPr>
        <w:t xml:space="preserve">Brave Together de Maybelline New York</w:t>
      </w:r>
      <w:r w:rsidDel="00000000" w:rsidR="00000000" w:rsidRPr="00000000">
        <w:rPr>
          <w:rFonts w:ascii="Proxima Nova" w:cs="Proxima Nova" w:eastAsia="Proxima Nova" w:hAnsi="Proxima Nova"/>
          <w:b w:val="1"/>
          <w:sz w:val="24"/>
          <w:szCs w:val="24"/>
          <w:rtl w:val="0"/>
        </w:rPr>
        <w:t xml:space="preserve">, contra la depresión y la ansiedad</w:t>
      </w:r>
      <w:r w:rsidDel="00000000" w:rsidR="00000000" w:rsidRPr="00000000">
        <w:rPr>
          <w:rtl w:val="0"/>
        </w:rPr>
      </w:r>
    </w:p>
    <w:p w:rsidR="00000000" w:rsidDel="00000000" w:rsidP="00000000" w:rsidRDefault="00000000" w:rsidRPr="00000000" w14:paraId="00000003">
      <w:pPr>
        <w:spacing w:before="93" w:lineRule="auto"/>
        <w:ind w:left="0" w:right="0" w:firstLine="0"/>
        <w:jc w:val="center"/>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04">
      <w:pPr>
        <w:numPr>
          <w:ilvl w:val="0"/>
          <w:numId w:val="1"/>
        </w:numPr>
        <w:spacing w:before="93" w:lineRule="auto"/>
        <w:ind w:left="720" w:right="0" w:hanging="360"/>
        <w:jc w:val="both"/>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El 10 de octubre, “Día Mundial de la Salud Mental”, Maybelline New York donará a Fundación Origen el 100% de las ventas generadas en su tienda oficial dentro de Mercado Libre.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59" w:lineRule="auto"/>
        <w:ind w:left="100" w:right="111" w:firstLine="0"/>
        <w:jc w:val="both"/>
        <w:rPr>
          <w:rFonts w:ascii="Proxima Nova" w:cs="Proxima Nova" w:eastAsia="Proxima Nova" w:hAnsi="Proxima Nova"/>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CDMX, 5 de octubre del 2022 </w:t>
      </w: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 El informe “Panorama de la Salud 2021” realizado por la Organización para la Cooperación y el Desarrollo Económicos (OCDE), destaca que la pandemia por COVID-19 impactó la salud mental de las personas al duplicar los casos de ansiedad y depresión en gran parte de los países pertenecientes al organismo, específicamente en México, Reino Unido y Estados Unidos.</w:t>
      </w:r>
      <w:r w:rsidDel="00000000" w:rsidR="00000000" w:rsidRPr="00000000">
        <w:rPr>
          <w:rFonts w:ascii="Proxima Nova" w:cs="Proxima Nova" w:eastAsia="Proxima Nova" w:hAnsi="Proxima Nova"/>
          <w:vertAlign w:val="superscript"/>
        </w:rPr>
        <w:footnoteReference w:customMarkFollows="0" w:id="0"/>
      </w: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 Por la importancia de esta problemática, durante los últimos dos años, Maybelline New York ha apoyado investigaciones, dirigido f</w:t>
      </w:r>
      <w:r w:rsidDel="00000000" w:rsidR="00000000" w:rsidRPr="00000000">
        <w:rPr>
          <w:rFonts w:ascii="Proxima Nova" w:cs="Proxima Nova" w:eastAsia="Proxima Nova" w:hAnsi="Proxima Nova"/>
          <w:i w:val="1"/>
          <w:smallCaps w:val="0"/>
          <w:strike w:val="0"/>
          <w:color w:val="000000"/>
          <w:sz w:val="22"/>
          <w:szCs w:val="22"/>
          <w:u w:val="none"/>
          <w:shd w:fill="auto" w:val="clear"/>
          <w:vertAlign w:val="baseline"/>
          <w:rtl w:val="0"/>
        </w:rPr>
        <w:t xml:space="preserve">ocus groups </w:t>
      </w: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y trabajado de la mano con organizaciones sin fines de lucro para entender mejor la salud mental.</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Proxima Nova" w:cs="Proxima Nova" w:eastAsia="Proxima Nova" w:hAnsi="Proxima Nova"/>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0" w:right="110" w:firstLine="0"/>
        <w:jc w:val="both"/>
        <w:rPr>
          <w:rFonts w:ascii="Proxima Nova" w:cs="Proxima Nova" w:eastAsia="Proxima Nova" w:hAnsi="Proxima Nova"/>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Convencidos de la relevancia del tema, Maybelline New York, en alianza con Fundación Origen, presentan en México el programa </w:t>
      </w:r>
      <w:r w:rsidDel="00000000" w:rsidR="00000000" w:rsidRPr="00000000">
        <w:rPr>
          <w:rFonts w:ascii="Proxima Nova" w:cs="Proxima Nova" w:eastAsia="Proxima Nova" w:hAnsi="Proxima Nova"/>
          <w:i w:val="1"/>
          <w:smallCaps w:val="0"/>
          <w:strike w:val="0"/>
          <w:color w:val="000000"/>
          <w:sz w:val="22"/>
          <w:szCs w:val="22"/>
          <w:u w:val="none"/>
          <w:shd w:fill="auto" w:val="clear"/>
          <w:vertAlign w:val="baseline"/>
          <w:rtl w:val="0"/>
        </w:rPr>
        <w:t xml:space="preserve">Brave Together </w:t>
      </w: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el cual tiene como objetivo romper con el estigma en torno a la ansiedad y la depresión, brindando apoyo y fomentando una cultura de acompañamiento a quienes están luchando contra dichos padecimientos. A partir de una línea telefónica </w:t>
      </w:r>
      <w:r w:rsidDel="00000000" w:rsidR="00000000" w:rsidRPr="00000000">
        <w:rPr>
          <w:rFonts w:ascii="Proxima Nova" w:cs="Proxima Nova" w:eastAsia="Proxima Nova" w:hAnsi="Proxima Nova"/>
          <w:i w:val="0"/>
          <w:smallCaps w:val="0"/>
          <w:strike w:val="0"/>
          <w:color w:val="212121"/>
          <w:sz w:val="22"/>
          <w:szCs w:val="22"/>
          <w:u w:val="none"/>
          <w:shd w:fill="auto" w:val="clear"/>
          <w:vertAlign w:val="baseline"/>
          <w:rtl w:val="0"/>
        </w:rPr>
        <w:t xml:space="preserve">(800 520 01 02) y un número de WhatsApp (55 3312 1678), Maybelline New York a través de Fundación Origen pone a disposición asistencia psicológica 24/7 gratuita y anónima para las personas que lo requieran. Con esta iniciativa se busca impactar a más de 14 millones de mexicanos.</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Proxima Nova" w:cs="Proxima Nova" w:eastAsia="Proxima Nova" w:hAnsi="Proxima Nova"/>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6" w:lineRule="auto"/>
        <w:ind w:left="100" w:right="113" w:firstLine="0"/>
        <w:jc w:val="both"/>
        <w:rPr>
          <w:rFonts w:ascii="Proxima Nova" w:cs="Proxima Nova" w:eastAsia="Proxima Nova" w:hAnsi="Proxima Nova"/>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En este marco, el 10 de octubre “Día Mundial de la Salud Mental” y en colaboración con Mercado Libre, se realizará una donación a Fundación Origen del 100% de las ventas del día de productos Maybelline New York en la </w:t>
      </w:r>
      <w:hyperlink r:id="rId8">
        <w:r w:rsidDel="00000000" w:rsidR="00000000" w:rsidRPr="00000000">
          <w:rPr>
            <w:rFonts w:ascii="Proxima Nova" w:cs="Proxima Nova" w:eastAsia="Proxima Nova" w:hAnsi="Proxima Nova"/>
            <w:i w:val="0"/>
            <w:smallCaps w:val="0"/>
            <w:strike w:val="0"/>
            <w:color w:val="0000ff"/>
            <w:sz w:val="22"/>
            <w:szCs w:val="22"/>
            <w:u w:val="single"/>
            <w:shd w:fill="auto" w:val="clear"/>
            <w:vertAlign w:val="baseline"/>
            <w:rtl w:val="0"/>
          </w:rPr>
          <w:t xml:space="preserve">tienda oficial dentro de la plataforma de ecommerce</w:t>
        </w:r>
      </w:hyperlink>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 con el objetivo de contribuir con esta causa y seguir brindando soporte uno a uno.</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Proxima Nova" w:cs="Proxima Nova" w:eastAsia="Proxima Nova" w:hAnsi="Proxima Nov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0" w:right="110" w:firstLine="0"/>
        <w:jc w:val="both"/>
        <w:rPr>
          <w:rFonts w:ascii="Proxima Nova" w:cs="Proxima Nova" w:eastAsia="Proxima Nova" w:hAnsi="Proxima Nova"/>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“La depresión y la ansiedad son problemas reales, por eso en Maybelline New York buscamos democratizar la asistencia profesional y acompañar a las personas que los padecen</w:t>
      </w:r>
      <w:r w:rsidDel="00000000" w:rsidR="00000000" w:rsidRPr="00000000">
        <w:rPr>
          <w:rFonts w:ascii="Proxima Nova" w:cs="Proxima Nova" w:eastAsia="Proxima Nova" w:hAnsi="Proxima Nova"/>
          <w:i w:val="1"/>
          <w:smallCaps w:val="0"/>
          <w:strike w:val="0"/>
          <w:color w:val="000000"/>
          <w:sz w:val="22"/>
          <w:szCs w:val="22"/>
          <w:u w:val="none"/>
          <w:shd w:fill="auto" w:val="clear"/>
          <w:vertAlign w:val="baseline"/>
          <w:rtl w:val="0"/>
        </w:rPr>
        <w:t xml:space="preserve">. </w:t>
      </w: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Queremos decirles que no están solos y que juntos somos más valientes” comentó Liliana Hernández, General Manager de la categoría de maquillaje en L’Oréal México. “Nos llena de alegría saber que contamos con aliados clave como Fundación Origen y Mercado Libre para ampliar el alcance de esta iniciativa e inspirar a más gente a formar parte de ella.”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Proxima Nova" w:cs="Proxima Nova" w:eastAsia="Proxima Nova" w:hAnsi="Proxima Nova"/>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0" w:right="116" w:firstLine="0"/>
        <w:jc w:val="both"/>
        <w:rPr>
          <w:rFonts w:ascii="Proxima Nova" w:cs="Proxima Nova" w:eastAsia="Proxima Nova" w:hAnsi="Proxima Nova"/>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“En nuestro país aún hay muchos tabúes alrededor de la salud mental, formar parte de esta iniciativa nos proporciona un medio a través del cual podemos promover la sensibilización acerca de la importancia de atender y cuidar nuestra salud mental” agregó Mariana Baños, directora de Fundación Origen. “El vivir con ansiedad y depresión limita nuestro potencial y afecta nuestra calidad de vida. ¡Estamos muy contentas de formar parte de esta iniciativa!”.</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0" w:right="116"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0" w:right="114" w:firstLine="0"/>
        <w:jc w:val="both"/>
        <w:rPr>
          <w:rFonts w:ascii="Proxima Nova" w:cs="Proxima Nova" w:eastAsia="Proxima Nova" w:hAnsi="Proxima Nova"/>
        </w:rPr>
      </w:pPr>
      <w:r w:rsidDel="00000000" w:rsidR="00000000" w:rsidRPr="00000000">
        <w:rPr>
          <w:rFonts w:ascii="Proxima Nova" w:cs="Proxima Nova" w:eastAsia="Proxima Nova" w:hAnsi="Proxima Nova"/>
          <w:i w:val="0"/>
          <w:smallCaps w:val="0"/>
          <w:strike w:val="0"/>
          <w:color w:val="000000"/>
          <w:sz w:val="22"/>
          <w:szCs w:val="22"/>
          <w:u w:val="none"/>
          <w:shd w:fill="auto" w:val="clear"/>
          <w:vertAlign w:val="baseline"/>
          <w:rtl w:val="0"/>
        </w:rPr>
        <w:t xml:space="preserve">“Sumarnos a esta iniciativa ejemplar es parte de nuestro compromiso por ofrecer no solo los mejores productos, sino también por acercar a nuestros usuarios a las marcas responsables e interesadas en el bienestar de todos los mexicanos”, expresó Alejandro Caballero, director de marketplace de Mercado Libre Méxic</w:t>
      </w:r>
      <w:r w:rsidDel="00000000" w:rsidR="00000000" w:rsidRPr="00000000">
        <w:rPr>
          <w:rFonts w:ascii="Proxima Nova" w:cs="Proxima Nova" w:eastAsia="Proxima Nova" w:hAnsi="Proxima Nova"/>
          <w:rtl w:val="0"/>
        </w:rPr>
        <w:t xml:space="preserve">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0" w:right="114"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spacing w:before="100" w:line="259" w:lineRule="auto"/>
        <w:ind w:right="117"/>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Adicionalmente, el sitio web de </w:t>
      </w:r>
      <w:r w:rsidDel="00000000" w:rsidR="00000000" w:rsidRPr="00000000">
        <w:rPr>
          <w:rFonts w:ascii="Proxima Nova" w:cs="Proxima Nova" w:eastAsia="Proxima Nova" w:hAnsi="Proxima Nova"/>
          <w:i w:val="1"/>
          <w:rtl w:val="0"/>
        </w:rPr>
        <w:t xml:space="preserve">Brave Together </w:t>
      </w:r>
      <w:r w:rsidDel="00000000" w:rsidR="00000000" w:rsidRPr="00000000">
        <w:rPr>
          <w:rFonts w:ascii="Proxima Nova" w:cs="Proxima Nova" w:eastAsia="Proxima Nova" w:hAnsi="Proxima Nova"/>
          <w:rtl w:val="0"/>
        </w:rPr>
        <w:t xml:space="preserve">brinda acceso a una comunidad que comparte sus experiencias e historias inspiradoras, así como herramientas y recomendaciones para apoyar a personas con ansiedad y depresión. Únete a la conversación online en </w:t>
      </w:r>
      <w:hyperlink r:id="rId9">
        <w:r w:rsidDel="00000000" w:rsidR="00000000" w:rsidRPr="00000000">
          <w:rPr>
            <w:rFonts w:ascii="Proxima Nova" w:cs="Proxima Nova" w:eastAsia="Proxima Nova" w:hAnsi="Proxima Nova"/>
            <w:color w:val="0000ff"/>
            <w:u w:val="single"/>
            <w:rtl w:val="0"/>
          </w:rPr>
          <w:t xml:space="preserve">www.maybelline.com/bravetogether</w:t>
        </w:r>
      </w:hyperlink>
      <w:r w:rsidDel="00000000" w:rsidR="00000000" w:rsidRPr="00000000">
        <w:rPr>
          <w:rFonts w:ascii="Proxima Nova" w:cs="Proxima Nova" w:eastAsia="Proxima Nova" w:hAnsi="Proxima Nova"/>
          <w:color w:val="0000ff"/>
          <w:rtl w:val="0"/>
        </w:rPr>
        <w:t xml:space="preserve"> </w:t>
      </w:r>
      <w:r w:rsidDel="00000000" w:rsidR="00000000" w:rsidRPr="00000000">
        <w:rPr>
          <w:rFonts w:ascii="Proxima Nova" w:cs="Proxima Nova" w:eastAsia="Proxima Nova" w:hAnsi="Proxima Nova"/>
          <w:rtl w:val="0"/>
        </w:rPr>
        <w:t xml:space="preserve">o en Instagram etiquetando a @Maybelline y #BraveTogether.</w:t>
      </w:r>
    </w:p>
    <w:p w:rsidR="00000000" w:rsidDel="00000000" w:rsidP="00000000" w:rsidRDefault="00000000" w:rsidRPr="00000000" w14:paraId="00000013">
      <w:pPr>
        <w:spacing w:line="252.00000000000003" w:lineRule="auto"/>
        <w:ind w:left="4578" w:right="4593" w:firstLine="0"/>
        <w:jc w:val="cente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spacing w:line="252.00000000000003" w:lineRule="auto"/>
        <w:ind w:left="4578" w:right="4593" w:firstLine="0"/>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0" w:right="114"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ind w:left="100" w:firstLine="0"/>
        <w:jc w:val="both"/>
        <w:rPr>
          <w:rFonts w:ascii="Proxima Nova" w:cs="Proxima Nova" w:eastAsia="Proxima Nova" w:hAnsi="Proxima Nova"/>
          <w:b w:val="1"/>
          <w:sz w:val="16"/>
          <w:szCs w:val="16"/>
        </w:rPr>
      </w:pPr>
      <w:r w:rsidDel="00000000" w:rsidR="00000000" w:rsidRPr="00000000">
        <w:rPr>
          <w:rFonts w:ascii="Proxima Nova" w:cs="Proxima Nova" w:eastAsia="Proxima Nova" w:hAnsi="Proxima Nova"/>
          <w:b w:val="1"/>
          <w:color w:val="212121"/>
          <w:sz w:val="16"/>
          <w:szCs w:val="16"/>
          <w:u w:val="single"/>
          <w:rtl w:val="0"/>
        </w:rPr>
        <w:t xml:space="preserve">Sobre Maybelline New York</w:t>
      </w:r>
      <w:r w:rsidDel="00000000" w:rsidR="00000000" w:rsidRPr="00000000">
        <w:rPr>
          <w:rtl w:val="0"/>
        </w:rPr>
      </w:r>
    </w:p>
    <w:p w:rsidR="00000000" w:rsidDel="00000000" w:rsidP="00000000" w:rsidRDefault="00000000" w:rsidRPr="00000000" w14:paraId="00000017">
      <w:pPr>
        <w:spacing w:before="16" w:line="256" w:lineRule="auto"/>
        <w:ind w:left="100" w:right="109" w:firstLine="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color w:val="212121"/>
          <w:sz w:val="18"/>
          <w:szCs w:val="18"/>
          <w:rtl w:val="0"/>
        </w:rPr>
        <w:t xml:space="preserve">Marca N°1 de maquillaje en el mundo, maquillaje de Nueva York hecho para todos. Tenemos productos para todos los looks, estilos y tonos de piel. Lleva a los consumidores las mejores tendencias, para que tengan el poder de expresarse con el maquillaje y logren hacer florecer toda su creatividad y originalidad.</w:t>
      </w:r>
      <w:r w:rsidDel="00000000" w:rsidR="00000000" w:rsidRPr="00000000">
        <w:rPr>
          <w:rtl w:val="0"/>
        </w:rPr>
      </w:r>
    </w:p>
    <w:p w:rsidR="00000000" w:rsidDel="00000000" w:rsidP="00000000" w:rsidRDefault="00000000" w:rsidRPr="00000000" w14:paraId="00000018">
      <w:pPr>
        <w:spacing w:before="5" w:line="261" w:lineRule="auto"/>
        <w:ind w:left="100" w:right="6605" w:firstLine="0"/>
        <w:rPr>
          <w:rFonts w:ascii="Proxima Nova" w:cs="Proxima Nova" w:eastAsia="Proxima Nova" w:hAnsi="Proxima Nova"/>
          <w:sz w:val="18"/>
          <w:szCs w:val="18"/>
        </w:rPr>
      </w:pPr>
      <w:r w:rsidDel="00000000" w:rsidR="00000000" w:rsidRPr="00000000">
        <w:rPr>
          <w:rFonts w:ascii="Proxima Nova" w:cs="Proxima Nova" w:eastAsia="Proxima Nova" w:hAnsi="Proxima Nova"/>
          <w:color w:val="212121"/>
          <w:sz w:val="18"/>
          <w:szCs w:val="18"/>
          <w:rtl w:val="0"/>
        </w:rPr>
        <w:t xml:space="preserve">Más información en maybelline.com.mx/ FB: @maybellinemexico</w:t>
      </w:r>
      <w:r w:rsidDel="00000000" w:rsidR="00000000" w:rsidRPr="00000000">
        <w:rPr>
          <w:rtl w:val="0"/>
        </w:rPr>
      </w:r>
    </w:p>
    <w:p w:rsidR="00000000" w:rsidDel="00000000" w:rsidP="00000000" w:rsidRDefault="00000000" w:rsidRPr="00000000" w14:paraId="00000019">
      <w:pPr>
        <w:spacing w:line="261" w:lineRule="auto"/>
        <w:ind w:left="100" w:right="7759" w:firstLine="0"/>
        <w:rPr>
          <w:rFonts w:ascii="Proxima Nova" w:cs="Proxima Nova" w:eastAsia="Proxima Nova" w:hAnsi="Proxima Nova"/>
          <w:color w:val="212121"/>
          <w:sz w:val="16"/>
          <w:szCs w:val="16"/>
        </w:rPr>
      </w:pPr>
      <w:r w:rsidDel="00000000" w:rsidR="00000000" w:rsidRPr="00000000">
        <w:rPr>
          <w:rFonts w:ascii="Proxima Nova" w:cs="Proxima Nova" w:eastAsia="Proxima Nova" w:hAnsi="Proxima Nova"/>
          <w:color w:val="212121"/>
          <w:sz w:val="18"/>
          <w:szCs w:val="18"/>
          <w:rtl w:val="0"/>
        </w:rPr>
        <w:t xml:space="preserve">TW: @MaybellineNYmx YT: MaybellineMexico</w:t>
      </w:r>
      <w:r w:rsidDel="00000000" w:rsidR="00000000" w:rsidRPr="00000000">
        <w:rPr>
          <w:rFonts w:ascii="Proxima Nova" w:cs="Proxima Nova" w:eastAsia="Proxima Nova" w:hAnsi="Proxima Nova"/>
          <w:color w:val="212121"/>
          <w:sz w:val="16"/>
          <w:szCs w:val="16"/>
          <w:rtl w:val="0"/>
        </w:rPr>
        <w:br w:type="textWrapping"/>
      </w:r>
    </w:p>
    <w:p w:rsidR="00000000" w:rsidDel="00000000" w:rsidP="00000000" w:rsidRDefault="00000000" w:rsidRPr="00000000" w14:paraId="0000001A">
      <w:pPr>
        <w:spacing w:line="261" w:lineRule="auto"/>
        <w:ind w:left="90" w:right="7759" w:firstLine="0"/>
        <w:rPr>
          <w:rFonts w:ascii="Proxima Nova" w:cs="Proxima Nova" w:eastAsia="Proxima Nova" w:hAnsi="Proxima Nova"/>
          <w:b w:val="1"/>
          <w:sz w:val="18"/>
          <w:szCs w:val="18"/>
          <w:u w:val="single"/>
        </w:rPr>
      </w:pPr>
      <w:r w:rsidDel="00000000" w:rsidR="00000000" w:rsidRPr="00000000">
        <w:rPr>
          <w:rFonts w:ascii="Proxima Nova" w:cs="Proxima Nova" w:eastAsia="Proxima Nova" w:hAnsi="Proxima Nova"/>
          <w:b w:val="1"/>
          <w:sz w:val="18"/>
          <w:szCs w:val="18"/>
          <w:u w:val="single"/>
          <w:rtl w:val="0"/>
        </w:rPr>
        <w:t xml:space="preserve">Sobre Mercado Libre</w:t>
      </w:r>
    </w:p>
    <w:p w:rsidR="00000000" w:rsidDel="00000000" w:rsidP="00000000" w:rsidRDefault="00000000" w:rsidRPr="00000000" w14:paraId="0000001B">
      <w:pPr>
        <w:widowControl w:val="1"/>
        <w:spacing w:line="276" w:lineRule="auto"/>
        <w:ind w:left="90" w:firstLine="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C">
      <w:pPr>
        <w:widowControl w:val="1"/>
        <w:spacing w:line="276" w:lineRule="auto"/>
        <w:ind w:left="90" w:firstLine="0"/>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D">
      <w:pPr>
        <w:widowControl w:val="1"/>
        <w:spacing w:line="276" w:lineRule="auto"/>
        <w:ind w:left="90" w:firstLine="0"/>
        <w:jc w:val="both"/>
        <w:rPr>
          <w:rFonts w:ascii="Proxima Nova" w:cs="Proxima Nova" w:eastAsia="Proxima Nova" w:hAnsi="Proxima Nova"/>
          <w:color w:val="212121"/>
          <w:sz w:val="16"/>
          <w:szCs w:val="16"/>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r w:rsidDel="00000000" w:rsidR="00000000" w:rsidRPr="00000000">
        <w:rPr>
          <w:rtl w:val="0"/>
        </w:rPr>
      </w:r>
    </w:p>
    <w:sectPr>
      <w:headerReference r:id="rId10" w:type="default"/>
      <w:footerReference r:id="rId11" w:type="default"/>
      <w:pgSz w:h="15840" w:w="12240" w:orient="portrait"/>
      <w:pgMar w:bottom="500" w:top="2020" w:left="1340" w:right="1320" w:header="966" w:footer="31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2705100</wp:posOffset>
              </wp:positionH>
              <wp:positionV relativeFrom="paragraph">
                <wp:posOffset>9702800</wp:posOffset>
              </wp:positionV>
              <wp:extent cx="880110" cy="163195"/>
              <wp:effectExtent b="0" l="0" r="0" t="0"/>
              <wp:wrapNone/>
              <wp:docPr id="6" name=""/>
              <a:graphic>
                <a:graphicData uri="http://schemas.microsoft.com/office/word/2010/wordprocessingShape">
                  <wps:wsp>
                    <wps:cNvSpPr/>
                    <wps:cNvPr id="2" name="Shape 2"/>
                    <wps:spPr>
                      <a:xfrm>
                        <a:off x="5761608" y="3703165"/>
                        <a:ext cx="870585" cy="153670"/>
                      </a:xfrm>
                      <a:custGeom>
                        <a:rect b="b" l="l" r="r" t="t"/>
                        <a:pathLst>
                          <a:path extrusionOk="0" h="153670" w="870585">
                            <a:moveTo>
                              <a:pt x="0" y="0"/>
                            </a:moveTo>
                            <a:lnTo>
                              <a:pt x="0" y="153670"/>
                            </a:lnTo>
                            <a:lnTo>
                              <a:pt x="870585" y="153670"/>
                            </a:lnTo>
                            <a:lnTo>
                              <a:pt x="870585" y="0"/>
                            </a:lnTo>
                            <a:close/>
                          </a:path>
                        </a:pathLst>
                      </a:custGeom>
                      <a:solidFill>
                        <a:srgbClr val="FFFFFF"/>
                      </a:solidFill>
                      <a:ln>
                        <a:noFill/>
                      </a:ln>
                    </wps:spPr>
                    <wps:txbx>
                      <w:txbxContent>
                        <w:p w:rsidR="00000000" w:rsidDel="00000000" w:rsidP="00000000" w:rsidRDefault="00000000" w:rsidRPr="00000000">
                          <w:pPr>
                            <w:spacing w:after="0" w:before="13.999999761581421" w:line="240"/>
                            <w:ind w:left="20" w:right="0" w:firstLine="20"/>
                            <w:jc w:val="left"/>
                            <w:textDirection w:val="btLr"/>
                          </w:pPr>
                          <w:r w:rsidDel="00000000" w:rsidR="00000000" w:rsidRPr="00000000">
                            <w:rPr>
                              <w:rFonts w:ascii="Arial MT" w:cs="Arial MT" w:eastAsia="Arial MT" w:hAnsi="Arial MT"/>
                              <w:b w:val="0"/>
                              <w:i w:val="0"/>
                              <w:smallCaps w:val="0"/>
                              <w:strike w:val="0"/>
                              <w:color w:val="008000"/>
                              <w:sz w:val="18"/>
                              <w:vertAlign w:val="baseline"/>
                            </w:rPr>
                            <w:t xml:space="preserve">C1 - Internal use</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2705100</wp:posOffset>
              </wp:positionH>
              <wp:positionV relativeFrom="paragraph">
                <wp:posOffset>9702800</wp:posOffset>
              </wp:positionV>
              <wp:extent cx="880110" cy="163195"/>
              <wp:effectExtent b="0" l="0" r="0" t="0"/>
              <wp:wrapNone/>
              <wp:docPr id="6"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80110" cy="163195"/>
                      </a:xfrm>
                      <a:prstGeom prst="rect"/>
                      <a:ln/>
                    </pic:spPr>
                  </pic:pic>
                </a:graphicData>
              </a:graphic>
            </wp:anchor>
          </w:drawing>
        </mc:Fallback>
      </mc:AlternateConten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0">
      <w:pPr>
        <w:rPr>
          <w:rFonts w:ascii="Proxima Nova" w:cs="Proxima Nova" w:eastAsia="Proxima Nova" w:hAnsi="Proxima Nova"/>
          <w:sz w:val="16"/>
          <w:szCs w:val="16"/>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Proxima Nova" w:cs="Proxima Nova" w:eastAsia="Proxima Nova" w:hAnsi="Proxima Nova"/>
          <w:sz w:val="16.666666666666668"/>
          <w:szCs w:val="16.666666666666668"/>
          <w:vertAlign w:val="superscript"/>
          <w:rtl w:val="0"/>
        </w:rPr>
        <w:t xml:space="preserve">1 </w:t>
      </w:r>
      <w:hyperlink r:id="rId1">
        <w:r w:rsidDel="00000000" w:rsidR="00000000" w:rsidRPr="00000000">
          <w:rPr>
            <w:rFonts w:ascii="Proxima Nova" w:cs="Proxima Nova" w:eastAsia="Proxima Nova" w:hAnsi="Proxima Nova"/>
            <w:color w:val="1154cc"/>
            <w:sz w:val="16"/>
            <w:szCs w:val="16"/>
            <w:u w:val="single"/>
            <w:rtl w:val="0"/>
          </w:rPr>
          <w:t xml:space="preserve">https://www.oecd.org/centrodemexico/medios/panoramadelasalud2021.htm</w:t>
        </w:r>
      </w:hyperlink>
      <w:r w:rsidDel="00000000" w:rsidR="00000000" w:rsidRPr="00000000">
        <w:rPr>
          <w:rtl w:val="0"/>
        </w:rPr>
      </w:r>
    </w:p>
    <w:p w:rsidR="00000000" w:rsidDel="00000000" w:rsidP="00000000" w:rsidRDefault="00000000" w:rsidRPr="00000000" w14:paraId="00000021">
      <w:pPr>
        <w:rPr>
          <w:sz w:val="20"/>
          <w:szCs w:val="20"/>
          <w:vertAlign w:val="superscript"/>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drawing>
        <wp:anchor allowOverlap="1" behindDoc="1" distB="0" distT="0" distL="0" distR="0" hidden="0" layoutInCell="1" locked="0" relativeHeight="0" simplePos="0">
          <wp:simplePos x="0" y="0"/>
          <wp:positionH relativeFrom="page">
            <wp:posOffset>5396656</wp:posOffset>
          </wp:positionH>
          <wp:positionV relativeFrom="page">
            <wp:posOffset>405891</wp:posOffset>
          </wp:positionV>
          <wp:extent cx="1343025" cy="420210"/>
          <wp:effectExtent b="0" l="0" r="0" t="0"/>
          <wp:wrapNone/>
          <wp:docPr id="8"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1343025" cy="420210"/>
                  </a:xfrm>
                  <a:prstGeom prst="rect"/>
                  <a:ln/>
                </pic:spPr>
              </pic:pic>
            </a:graphicData>
          </a:graphic>
        </wp:anchor>
      </w:drawing>
    </w:r>
    <w:r w:rsidDel="00000000" w:rsidR="00000000" w:rsidRPr="00000000">
      <w:rPr/>
      <w:drawing>
        <wp:anchor allowOverlap="1" behindDoc="1" distB="0" distT="0" distL="0" distR="0" hidden="0" layoutInCell="1" locked="0" relativeHeight="0" simplePos="0">
          <wp:simplePos x="0" y="0"/>
          <wp:positionH relativeFrom="page">
            <wp:posOffset>3416300</wp:posOffset>
          </wp:positionH>
          <wp:positionV relativeFrom="page">
            <wp:posOffset>363029</wp:posOffset>
          </wp:positionV>
          <wp:extent cx="950448" cy="438150"/>
          <wp:effectExtent b="0" l="0" r="0" t="0"/>
          <wp:wrapNone/>
          <wp:docPr id="7"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950448" cy="438150"/>
                  </a:xfrm>
                  <a:prstGeom prst="rect"/>
                  <a:ln/>
                </pic:spPr>
              </pic:pic>
            </a:graphicData>
          </a:graphic>
        </wp:anchor>
      </w:drawing>
    </w:r>
    <w:r w:rsidDel="00000000" w:rsidR="00000000" w:rsidRPr="00000000">
      <w:rPr/>
      <w:drawing>
        <wp:anchor allowOverlap="1" behindDoc="1" distB="0" distT="0" distL="0" distR="0" hidden="0" layoutInCell="1" locked="0" relativeHeight="0" simplePos="0">
          <wp:simplePos x="0" y="0"/>
          <wp:positionH relativeFrom="page">
            <wp:posOffset>957580</wp:posOffset>
          </wp:positionH>
          <wp:positionV relativeFrom="page">
            <wp:posOffset>482091</wp:posOffset>
          </wp:positionV>
          <wp:extent cx="1495108" cy="369758"/>
          <wp:effectExtent b="0" l="0" r="0" t="0"/>
          <wp:wrapNone/>
          <wp:docPr id="9"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495108" cy="36975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MT" w:cs="Arial MT" w:eastAsia="Arial MT" w:hAnsi="Arial MT"/>
      <w:lang w:bidi="ar-SA" w:eastAsia="en-US" w:val="es-ES"/>
    </w:rPr>
  </w:style>
  <w:style w:type="paragraph" w:styleId="BodyText">
    <w:name w:val="Body Text"/>
    <w:basedOn w:val="Normal"/>
    <w:uiPriority w:val="1"/>
    <w:qFormat w:val="1"/>
    <w:pPr/>
    <w:rPr>
      <w:rFonts w:ascii="Arial MT" w:cs="Arial MT" w:eastAsia="Arial MT" w:hAnsi="Arial MT"/>
      <w:sz w:val="22"/>
      <w:szCs w:val="22"/>
      <w:lang w:bidi="ar-SA" w:eastAsia="en-US" w:val="es-ES"/>
    </w:rPr>
  </w:style>
  <w:style w:type="paragraph" w:styleId="ListParagraph">
    <w:name w:val="List Paragraph"/>
    <w:basedOn w:val="Normal"/>
    <w:uiPriority w:val="1"/>
    <w:qFormat w:val="1"/>
    <w:pPr/>
    <w:rPr>
      <w:lang w:bidi="ar-SA" w:eastAsia="en-US" w:val="es-ES"/>
    </w:rPr>
  </w:style>
  <w:style w:type="paragraph" w:styleId="TableParagraph">
    <w:name w:val="Table Paragraph"/>
    <w:basedOn w:val="Normal"/>
    <w:uiPriority w:val="1"/>
    <w:qFormat w:val="1"/>
    <w:pPr/>
    <w:rPr>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maybelline.com/bravetogethe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mercadolibre.com.mx/tienda/maybelline#deal_print_id%3D458f2930-4043-11ed-b10a-1f424f1d62a0%26c_id%3Dspecial-withoutlabel%26c_element_order%3D11%26c_campaign%3DMAYBELLINE%26c_uid%3D458f2930-4043-11ed-b10a-1f424f1d62a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oecd.org/centrodemexico/medios/panoramadelasalud2021.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2.jp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GQ0DBNjZfMi88XwwxkrjZP7X2w==">AMUW2mXqd5gxNRjF/S9ce7Beon1ja4m9k5Ax2arD/qenONnG3j4LEFXZB3Trzs7pB68xc7cgNNi5jnPEWZ+akSZ5Kw4HPNE4qhxk2NJ2A8uC5N3+X1lwark=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2022-10-05T16:54:32Z</dcterms:created>
  <dc:creator>DICKSTEIN Michelle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vt:lpwstr>
  </property>
  <property fmtid="{D5CDD505-2E9C-101B-9397-08002B2CF9AE}" pid="4" name="LastSaved">
    <vt:filetime>2022-10-05T00:00:00Z</vt:filetime>
  </property>
</Properties>
</file>